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FD" w:rsidRPr="00184DA5" w:rsidRDefault="00B410FD" w:rsidP="00B4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A5">
        <w:rPr>
          <w:rFonts w:ascii="Times New Roman" w:hAnsi="Times New Roman" w:cs="Times New Roman"/>
          <w:b/>
          <w:sz w:val="24"/>
          <w:szCs w:val="24"/>
        </w:rPr>
        <w:t>Памятка для родителей и воспитанников "Мой безопасный маршрут следования</w:t>
      </w:r>
    </w:p>
    <w:p w:rsidR="00B410FD" w:rsidRPr="00184DA5" w:rsidRDefault="00B410FD" w:rsidP="00B4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A5">
        <w:rPr>
          <w:rFonts w:ascii="Times New Roman" w:hAnsi="Times New Roman" w:cs="Times New Roman"/>
          <w:b/>
          <w:sz w:val="24"/>
          <w:szCs w:val="24"/>
        </w:rPr>
        <w:t>"Дом-Детский сад-Дом"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Часть 1. Общая часть.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1.</w:t>
      </w:r>
      <w:r w:rsidRPr="00184DA5">
        <w:rPr>
          <w:rFonts w:ascii="Times New Roman" w:hAnsi="Times New Roman" w:cs="Times New Roman"/>
          <w:sz w:val="24"/>
          <w:szCs w:val="24"/>
        </w:rPr>
        <w:tab/>
        <w:t>Маршрут движения дошкольника "Дом - Детский сад - Дом" - это документ, в котором сочетается схема и описание рекомендуемого пути движения дошкольника из дома в детский сад и обратно.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2.</w:t>
      </w:r>
      <w:r w:rsidRPr="00184DA5">
        <w:rPr>
          <w:rFonts w:ascii="Times New Roman" w:hAnsi="Times New Roman" w:cs="Times New Roman"/>
          <w:sz w:val="24"/>
          <w:szCs w:val="24"/>
        </w:rPr>
        <w:tab/>
        <w:t>Цель маршрута "Дом -</w:t>
      </w:r>
      <w:r>
        <w:rPr>
          <w:rFonts w:ascii="Times New Roman" w:hAnsi="Times New Roman" w:cs="Times New Roman"/>
          <w:sz w:val="24"/>
          <w:szCs w:val="24"/>
        </w:rPr>
        <w:t xml:space="preserve"> Детский сад - Дом":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повысить безопасность движения ребенка в детский сад и обратно; обучить ребенка ориентироваться в дорожных ситуациях на пути движения в детский сад и из д/сада.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3.</w:t>
      </w:r>
      <w:r w:rsidRPr="00184DA5">
        <w:rPr>
          <w:rFonts w:ascii="Times New Roman" w:hAnsi="Times New Roman" w:cs="Times New Roman"/>
          <w:sz w:val="24"/>
          <w:szCs w:val="24"/>
        </w:rPr>
        <w:tab/>
        <w:t>Маршрут в детский сад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4.</w:t>
      </w:r>
      <w:r w:rsidRPr="00184DA5">
        <w:rPr>
          <w:rFonts w:ascii="Times New Roman" w:hAnsi="Times New Roman" w:cs="Times New Roman"/>
          <w:sz w:val="24"/>
          <w:szCs w:val="24"/>
        </w:rPr>
        <w:tab/>
        <w:t>Работать с ребенком над выработкой навыков безопасности необходимо регулярно, постепенно и в интересной для него форме. Пусть у него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выработаются устойчивые рефлексы в соблюдении основн</w:t>
      </w:r>
      <w:r>
        <w:rPr>
          <w:rFonts w:ascii="Times New Roman" w:hAnsi="Times New Roman" w:cs="Times New Roman"/>
          <w:sz w:val="24"/>
          <w:szCs w:val="24"/>
        </w:rPr>
        <w:t>ых правил уличной безопасности.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Часть 2. Составление Маршрута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- ДЕТСКИЙ САД - ДОМ»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1.</w:t>
      </w:r>
      <w:r w:rsidRPr="00184DA5">
        <w:rPr>
          <w:rFonts w:ascii="Times New Roman" w:hAnsi="Times New Roman" w:cs="Times New Roman"/>
          <w:sz w:val="24"/>
          <w:szCs w:val="24"/>
        </w:rPr>
        <w:tab/>
        <w:t>Готовя ребенка самостоятельно ходить в школу, для снижения риска детского травматизма и предупреждения опасных ситуаций, ВЫ должны:</w:t>
      </w:r>
    </w:p>
    <w:p w:rsidR="00B410FD" w:rsidRPr="00184DA5" w:rsidRDefault="00B410FD" w:rsidP="00B410FD">
      <w:pPr>
        <w:tabs>
          <w:tab w:val="left" w:pos="851"/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1.1.</w:t>
      </w:r>
      <w:r w:rsidRPr="00184DA5">
        <w:rPr>
          <w:rFonts w:ascii="Times New Roman" w:hAnsi="Times New Roman" w:cs="Times New Roman"/>
          <w:sz w:val="24"/>
          <w:szCs w:val="24"/>
        </w:rPr>
        <w:tab/>
        <w:t xml:space="preserve">провести хотя бы один разговор с </w:t>
      </w:r>
      <w:proofErr w:type="spellStart"/>
      <w:r w:rsidRPr="00184DA5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184DA5">
        <w:rPr>
          <w:rFonts w:ascii="Times New Roman" w:hAnsi="Times New Roman" w:cs="Times New Roman"/>
          <w:sz w:val="24"/>
          <w:szCs w:val="24"/>
        </w:rPr>
        <w:t xml:space="preserve"> по безопасному поведению на улице. Пусть дети в начале разговора назовут те разновидности опасности, с которыми им приходится встречаться на улице. Если есть возможность, то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предварительно уточните у детей об опасностях, с которыми, как они считают, дети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      разобрать все возможные ситуации. Список опасностей м</w:t>
      </w:r>
      <w:r>
        <w:rPr>
          <w:rFonts w:ascii="Times New Roman" w:hAnsi="Times New Roman" w:cs="Times New Roman"/>
          <w:sz w:val="24"/>
          <w:szCs w:val="24"/>
        </w:rPr>
        <w:t>ожет быть, например, следующим: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пешеходам; скользкие дороги и тротуары; канализационные люки; строительные леса, лестницы и т.п.; сосульки на крышах домов в зимне- весенний период; отсутствие освещения; животные (агрессивные уличные и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домашние собаки; кошки и птицы как источник переноса инфекций и пр.); люди, склонные к агрессивному поведению (пьяные, неадекватные и т.п.); уличные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грабители и хулиганы.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вызвать чрезмерную боязливость, тревожность, превратить в неврастеников.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 xml:space="preserve">Поэтому при проведении бесед на данную тему родители должны быть внимательны и учитывать индивидуальные психологические особенности каждого </w:t>
      </w:r>
      <w:proofErr w:type="spellStart"/>
      <w:r w:rsidRPr="00184DA5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184DA5">
        <w:rPr>
          <w:rFonts w:ascii="Times New Roman" w:hAnsi="Times New Roman" w:cs="Times New Roman"/>
          <w:sz w:val="24"/>
          <w:szCs w:val="24"/>
        </w:rPr>
        <w:t>.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1.1.</w:t>
      </w:r>
      <w:r w:rsidRPr="00184DA5">
        <w:rPr>
          <w:rFonts w:ascii="Times New Roman" w:hAnsi="Times New Roman" w:cs="Times New Roman"/>
          <w:sz w:val="24"/>
          <w:szCs w:val="24"/>
        </w:rPr>
        <w:tab/>
        <w:t>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улица и участки, где не 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B410FD" w:rsidRPr="00184DA5" w:rsidRDefault="00B410FD" w:rsidP="00B410FD">
      <w:pPr>
        <w:tabs>
          <w:tab w:val="left" w:pos="993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1.2.</w:t>
      </w:r>
      <w:r w:rsidRPr="00184DA5">
        <w:rPr>
          <w:rFonts w:ascii="Times New Roman" w:hAnsi="Times New Roman" w:cs="Times New Roman"/>
          <w:sz w:val="24"/>
          <w:szCs w:val="24"/>
        </w:rPr>
        <w:tab/>
        <w:t xml:space="preserve">Обозначьте «островки безопасности». Ими могут быть: школа (там почти всегда есть кто-то из персонала), продуктовый магазин и почта (по той же причине), отделение </w:t>
      </w:r>
      <w:r w:rsidRPr="00184DA5">
        <w:rPr>
          <w:rFonts w:ascii="Times New Roman" w:hAnsi="Times New Roman" w:cs="Times New Roman"/>
          <w:sz w:val="24"/>
          <w:szCs w:val="24"/>
        </w:rPr>
        <w:lastRenderedPageBreak/>
        <w:t>милиции, библиотека и т.п.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2.</w:t>
      </w:r>
      <w:r w:rsidRPr="00184DA5">
        <w:rPr>
          <w:rFonts w:ascii="Times New Roman" w:hAnsi="Times New Roman" w:cs="Times New Roman"/>
          <w:sz w:val="24"/>
          <w:szCs w:val="24"/>
        </w:rPr>
        <w:tab/>
        <w:t>Разработайте маршрут движения ребенка «ДОМ - ДЕТСКИЙ САД - ДОМ». Пройдите с ребенком этим маршрутом в спокойном темпе, засеките время движения по данному маршруту.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3.</w:t>
      </w:r>
      <w:r w:rsidRPr="00184DA5">
        <w:rPr>
          <w:rFonts w:ascii="Times New Roman" w:hAnsi="Times New Roman" w:cs="Times New Roman"/>
          <w:sz w:val="24"/>
          <w:szCs w:val="24"/>
        </w:rPr>
        <w:tab/>
        <w:t>Нарисуйте план разработанного маршрута, нанеся его на схему расположения улицы от дома до детско</w:t>
      </w:r>
      <w:r>
        <w:rPr>
          <w:rFonts w:ascii="Times New Roman" w:hAnsi="Times New Roman" w:cs="Times New Roman"/>
          <w:sz w:val="24"/>
          <w:szCs w:val="24"/>
        </w:rPr>
        <w:t>го сада.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 xml:space="preserve">Часть 3. Порядок использования маршрута "ДОМ-ДЕТСКИЙ САД-ДОМ".   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 xml:space="preserve">  1.</w:t>
      </w:r>
      <w:r w:rsidRPr="00184DA5">
        <w:rPr>
          <w:rFonts w:ascii="Times New Roman" w:hAnsi="Times New Roman" w:cs="Times New Roman"/>
          <w:sz w:val="24"/>
          <w:szCs w:val="24"/>
        </w:rPr>
        <w:tab/>
        <w:t xml:space="preserve">После составления маршрута родители, сопровождающие </w:t>
      </w:r>
      <w:proofErr w:type="spellStart"/>
      <w:r w:rsidRPr="00184DA5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184DA5">
        <w:rPr>
          <w:rFonts w:ascii="Times New Roman" w:hAnsi="Times New Roman" w:cs="Times New Roman"/>
          <w:sz w:val="24"/>
          <w:szCs w:val="24"/>
        </w:rPr>
        <w:t xml:space="preserve"> в детский сад и обратно, добиваются практического овладения дошкольниками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2.</w:t>
      </w:r>
      <w:r w:rsidRPr="00184DA5">
        <w:rPr>
          <w:rFonts w:ascii="Times New Roman" w:hAnsi="Times New Roman" w:cs="Times New Roman"/>
          <w:sz w:val="24"/>
          <w:szCs w:val="24"/>
        </w:rPr>
        <w:tab/>
        <w:t>Сопровождая дошкольника,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перед переходом, даже если она пустынна.</w:t>
      </w:r>
    </w:p>
    <w:p w:rsidR="00B410FD" w:rsidRPr="00184DA5" w:rsidRDefault="00B410FD" w:rsidP="00B410FD">
      <w:pPr>
        <w:tabs>
          <w:tab w:val="left" w:pos="851"/>
        </w:tabs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3.</w:t>
      </w:r>
      <w:r w:rsidRPr="00184DA5">
        <w:rPr>
          <w:rFonts w:ascii="Times New Roman" w:hAnsi="Times New Roman" w:cs="Times New Roman"/>
          <w:sz w:val="24"/>
          <w:szCs w:val="24"/>
        </w:rPr>
        <w:tab/>
        <w:t>Крайне важно добиваться, чтобы любой предмет, мешающий осмотреть улицу, сам по себе рассматривался дошкольниками как сигнал опасности.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Уважаемые родители, Ваш ребенок должен: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Уметь принимать своевременное решение, когда бежать и звать на помощь, а когда просто быть начеку.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Хорошо знать свой район.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Не приближаться к густым кустам, насаждениям деревьев, заброшенным домам.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Знать все безопасные места, где можно укрыться и получить помощь.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Знать, что, отделившись от группы, он становится более уязвимым.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Не привлекать к себе внимание вызывающим поведением и ценными вещами.</w:t>
      </w:r>
    </w:p>
    <w:p w:rsidR="00B410FD" w:rsidRPr="00184DA5" w:rsidRDefault="00B410FD" w:rsidP="00B410FD">
      <w:pPr>
        <w:ind w:firstLine="597"/>
        <w:rPr>
          <w:rFonts w:ascii="Times New Roman" w:hAnsi="Times New Roman" w:cs="Times New Roman"/>
          <w:sz w:val="24"/>
          <w:szCs w:val="24"/>
        </w:rPr>
        <w:sectPr w:rsidR="00B410FD" w:rsidRPr="00184DA5" w:rsidSect="00B410F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84DA5">
        <w:rPr>
          <w:rFonts w:ascii="Times New Roman" w:hAnsi="Times New Roman" w:cs="Times New Roman"/>
          <w:sz w:val="24"/>
          <w:szCs w:val="24"/>
        </w:rPr>
        <w:t>•</w:t>
      </w:r>
      <w:r w:rsidRPr="00184DA5">
        <w:rPr>
          <w:rFonts w:ascii="Times New Roman" w:hAnsi="Times New Roman" w:cs="Times New Roman"/>
          <w:sz w:val="24"/>
          <w:szCs w:val="24"/>
        </w:rPr>
        <w:tab/>
        <w:t>Знать правила дорожного движения</w:t>
      </w:r>
    </w:p>
    <w:p w:rsidR="00DE68D1" w:rsidRPr="00B410FD" w:rsidRDefault="00DE68D1" w:rsidP="00B410FD">
      <w:pPr>
        <w:sectPr w:rsidR="00DE68D1" w:rsidRPr="00B410FD">
          <w:pgSz w:w="11910" w:h="16840"/>
          <w:pgMar w:top="1040" w:right="460" w:bottom="280" w:left="1020" w:header="720" w:footer="720" w:gutter="0"/>
          <w:cols w:space="720"/>
        </w:sectPr>
      </w:pPr>
      <w:bookmarkStart w:id="0" w:name="_GoBack"/>
      <w:bookmarkEnd w:id="0"/>
    </w:p>
    <w:p w:rsidR="00DE68D1" w:rsidRPr="00184DA5" w:rsidRDefault="00DE68D1" w:rsidP="00184DA5">
      <w:pPr>
        <w:tabs>
          <w:tab w:val="left" w:pos="283"/>
        </w:tabs>
        <w:rPr>
          <w:sz w:val="27"/>
        </w:rPr>
      </w:pPr>
    </w:p>
    <w:sectPr w:rsidR="00DE68D1" w:rsidRPr="00184DA5"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F0" w:rsidRDefault="003F44F0" w:rsidP="00184DA5">
      <w:r>
        <w:separator/>
      </w:r>
    </w:p>
  </w:endnote>
  <w:endnote w:type="continuationSeparator" w:id="0">
    <w:p w:rsidR="003F44F0" w:rsidRDefault="003F44F0" w:rsidP="0018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F0" w:rsidRDefault="003F44F0" w:rsidP="00184DA5">
      <w:r>
        <w:separator/>
      </w:r>
    </w:p>
  </w:footnote>
  <w:footnote w:type="continuationSeparator" w:id="0">
    <w:p w:rsidR="003F44F0" w:rsidRDefault="003F44F0" w:rsidP="0018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0EC"/>
    <w:multiLevelType w:val="multilevel"/>
    <w:tmpl w:val="D50CE838"/>
    <w:lvl w:ilvl="0">
      <w:start w:val="1"/>
      <w:numFmt w:val="decimal"/>
      <w:lvlText w:val="%1."/>
      <w:lvlJc w:val="left"/>
      <w:pPr>
        <w:ind w:left="112" w:hanging="300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6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8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56FE0468"/>
    <w:multiLevelType w:val="hybridMultilevel"/>
    <w:tmpl w:val="62D27FBA"/>
    <w:lvl w:ilvl="0" w:tplc="9B7C605A">
      <w:start w:val="1"/>
      <w:numFmt w:val="decimal"/>
      <w:lvlText w:val="%1."/>
      <w:lvlJc w:val="left"/>
      <w:pPr>
        <w:ind w:left="112" w:hanging="300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100"/>
        <w:sz w:val="27"/>
        <w:szCs w:val="27"/>
        <w:lang w:val="ru-RU" w:eastAsia="en-US" w:bidi="ar-SA"/>
      </w:rPr>
    </w:lvl>
    <w:lvl w:ilvl="1" w:tplc="E10650E4">
      <w:numFmt w:val="bullet"/>
      <w:lvlText w:val="•"/>
      <w:lvlJc w:val="left"/>
      <w:pPr>
        <w:ind w:left="1150" w:hanging="300"/>
      </w:pPr>
      <w:rPr>
        <w:rFonts w:hint="default"/>
        <w:lang w:val="ru-RU" w:eastAsia="en-US" w:bidi="ar-SA"/>
      </w:rPr>
    </w:lvl>
    <w:lvl w:ilvl="2" w:tplc="A3428A0C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820203D6">
      <w:numFmt w:val="bullet"/>
      <w:lvlText w:val="•"/>
      <w:lvlJc w:val="left"/>
      <w:pPr>
        <w:ind w:left="3212" w:hanging="300"/>
      </w:pPr>
      <w:rPr>
        <w:rFonts w:hint="default"/>
        <w:lang w:val="ru-RU" w:eastAsia="en-US" w:bidi="ar-SA"/>
      </w:rPr>
    </w:lvl>
    <w:lvl w:ilvl="4" w:tplc="812C160A">
      <w:numFmt w:val="bullet"/>
      <w:lvlText w:val="•"/>
      <w:lvlJc w:val="left"/>
      <w:pPr>
        <w:ind w:left="4243" w:hanging="300"/>
      </w:pPr>
      <w:rPr>
        <w:rFonts w:hint="default"/>
        <w:lang w:val="ru-RU" w:eastAsia="en-US" w:bidi="ar-SA"/>
      </w:rPr>
    </w:lvl>
    <w:lvl w:ilvl="5" w:tplc="D4FC46D2">
      <w:numFmt w:val="bullet"/>
      <w:lvlText w:val="•"/>
      <w:lvlJc w:val="left"/>
      <w:pPr>
        <w:ind w:left="5274" w:hanging="300"/>
      </w:pPr>
      <w:rPr>
        <w:rFonts w:hint="default"/>
        <w:lang w:val="ru-RU" w:eastAsia="en-US" w:bidi="ar-SA"/>
      </w:rPr>
    </w:lvl>
    <w:lvl w:ilvl="6" w:tplc="565EA7E6">
      <w:numFmt w:val="bullet"/>
      <w:lvlText w:val="•"/>
      <w:lvlJc w:val="left"/>
      <w:pPr>
        <w:ind w:left="6305" w:hanging="300"/>
      </w:pPr>
      <w:rPr>
        <w:rFonts w:hint="default"/>
        <w:lang w:val="ru-RU" w:eastAsia="en-US" w:bidi="ar-SA"/>
      </w:rPr>
    </w:lvl>
    <w:lvl w:ilvl="7" w:tplc="8F18FA46">
      <w:numFmt w:val="bullet"/>
      <w:lvlText w:val="•"/>
      <w:lvlJc w:val="left"/>
      <w:pPr>
        <w:ind w:left="7336" w:hanging="300"/>
      </w:pPr>
      <w:rPr>
        <w:rFonts w:hint="default"/>
        <w:lang w:val="ru-RU" w:eastAsia="en-US" w:bidi="ar-SA"/>
      </w:rPr>
    </w:lvl>
    <w:lvl w:ilvl="8" w:tplc="0A70E086">
      <w:numFmt w:val="bullet"/>
      <w:lvlText w:val="•"/>
      <w:lvlJc w:val="left"/>
      <w:pPr>
        <w:ind w:left="836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0FC4311"/>
    <w:multiLevelType w:val="hybridMultilevel"/>
    <w:tmpl w:val="69ECE570"/>
    <w:lvl w:ilvl="0" w:tplc="A006AFCA">
      <w:start w:val="1"/>
      <w:numFmt w:val="decimal"/>
      <w:lvlText w:val="%1."/>
      <w:lvlJc w:val="left"/>
      <w:pPr>
        <w:ind w:left="112" w:hanging="300"/>
        <w:jc w:val="left"/>
      </w:pPr>
      <w:rPr>
        <w:rFonts w:ascii="Microsoft Sans Serif" w:eastAsia="Microsoft Sans Serif" w:hAnsi="Microsoft Sans Serif" w:cs="Microsoft Sans Serif" w:hint="default"/>
        <w:color w:val="111111"/>
        <w:spacing w:val="-1"/>
        <w:w w:val="100"/>
        <w:sz w:val="27"/>
        <w:szCs w:val="27"/>
        <w:lang w:val="ru-RU" w:eastAsia="en-US" w:bidi="ar-SA"/>
      </w:rPr>
    </w:lvl>
    <w:lvl w:ilvl="1" w:tplc="8A74F27E">
      <w:numFmt w:val="bullet"/>
      <w:lvlText w:val="•"/>
      <w:lvlJc w:val="left"/>
      <w:pPr>
        <w:ind w:left="1150" w:hanging="300"/>
      </w:pPr>
      <w:rPr>
        <w:rFonts w:hint="default"/>
        <w:lang w:val="ru-RU" w:eastAsia="en-US" w:bidi="ar-SA"/>
      </w:rPr>
    </w:lvl>
    <w:lvl w:ilvl="2" w:tplc="7ED2CB86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51860270">
      <w:numFmt w:val="bullet"/>
      <w:lvlText w:val="•"/>
      <w:lvlJc w:val="left"/>
      <w:pPr>
        <w:ind w:left="3212" w:hanging="300"/>
      </w:pPr>
      <w:rPr>
        <w:rFonts w:hint="default"/>
        <w:lang w:val="ru-RU" w:eastAsia="en-US" w:bidi="ar-SA"/>
      </w:rPr>
    </w:lvl>
    <w:lvl w:ilvl="4" w:tplc="F1D05F58">
      <w:numFmt w:val="bullet"/>
      <w:lvlText w:val="•"/>
      <w:lvlJc w:val="left"/>
      <w:pPr>
        <w:ind w:left="4243" w:hanging="300"/>
      </w:pPr>
      <w:rPr>
        <w:rFonts w:hint="default"/>
        <w:lang w:val="ru-RU" w:eastAsia="en-US" w:bidi="ar-SA"/>
      </w:rPr>
    </w:lvl>
    <w:lvl w:ilvl="5" w:tplc="08C6E9D4">
      <w:numFmt w:val="bullet"/>
      <w:lvlText w:val="•"/>
      <w:lvlJc w:val="left"/>
      <w:pPr>
        <w:ind w:left="5274" w:hanging="300"/>
      </w:pPr>
      <w:rPr>
        <w:rFonts w:hint="default"/>
        <w:lang w:val="ru-RU" w:eastAsia="en-US" w:bidi="ar-SA"/>
      </w:rPr>
    </w:lvl>
    <w:lvl w:ilvl="6" w:tplc="17AECA74">
      <w:numFmt w:val="bullet"/>
      <w:lvlText w:val="•"/>
      <w:lvlJc w:val="left"/>
      <w:pPr>
        <w:ind w:left="6305" w:hanging="300"/>
      </w:pPr>
      <w:rPr>
        <w:rFonts w:hint="default"/>
        <w:lang w:val="ru-RU" w:eastAsia="en-US" w:bidi="ar-SA"/>
      </w:rPr>
    </w:lvl>
    <w:lvl w:ilvl="7" w:tplc="76BC6700">
      <w:numFmt w:val="bullet"/>
      <w:lvlText w:val="•"/>
      <w:lvlJc w:val="left"/>
      <w:pPr>
        <w:ind w:left="7336" w:hanging="300"/>
      </w:pPr>
      <w:rPr>
        <w:rFonts w:hint="default"/>
        <w:lang w:val="ru-RU" w:eastAsia="en-US" w:bidi="ar-SA"/>
      </w:rPr>
    </w:lvl>
    <w:lvl w:ilvl="8" w:tplc="D1BEF27C">
      <w:numFmt w:val="bullet"/>
      <w:lvlText w:val="•"/>
      <w:lvlJc w:val="left"/>
      <w:pPr>
        <w:ind w:left="836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751166A6"/>
    <w:multiLevelType w:val="hybridMultilevel"/>
    <w:tmpl w:val="5C3CC0C8"/>
    <w:lvl w:ilvl="0" w:tplc="6438320C">
      <w:numFmt w:val="bullet"/>
      <w:lvlText w:val="•"/>
      <w:lvlJc w:val="left"/>
      <w:pPr>
        <w:ind w:left="112" w:hanging="171"/>
      </w:pPr>
      <w:rPr>
        <w:rFonts w:ascii="Microsoft Sans Serif" w:eastAsia="Microsoft Sans Serif" w:hAnsi="Microsoft Sans Serif" w:cs="Microsoft Sans Serif" w:hint="default"/>
        <w:color w:val="111111"/>
        <w:w w:val="100"/>
        <w:sz w:val="27"/>
        <w:szCs w:val="27"/>
        <w:lang w:val="ru-RU" w:eastAsia="en-US" w:bidi="ar-SA"/>
      </w:rPr>
    </w:lvl>
    <w:lvl w:ilvl="1" w:tplc="5302FCEC">
      <w:numFmt w:val="bullet"/>
      <w:lvlText w:val="•"/>
      <w:lvlJc w:val="left"/>
      <w:pPr>
        <w:ind w:left="1150" w:hanging="171"/>
      </w:pPr>
      <w:rPr>
        <w:rFonts w:hint="default"/>
        <w:lang w:val="ru-RU" w:eastAsia="en-US" w:bidi="ar-SA"/>
      </w:rPr>
    </w:lvl>
    <w:lvl w:ilvl="2" w:tplc="7A9069F2">
      <w:numFmt w:val="bullet"/>
      <w:lvlText w:val="•"/>
      <w:lvlJc w:val="left"/>
      <w:pPr>
        <w:ind w:left="2181" w:hanging="171"/>
      </w:pPr>
      <w:rPr>
        <w:rFonts w:hint="default"/>
        <w:lang w:val="ru-RU" w:eastAsia="en-US" w:bidi="ar-SA"/>
      </w:rPr>
    </w:lvl>
    <w:lvl w:ilvl="3" w:tplc="F61C4304">
      <w:numFmt w:val="bullet"/>
      <w:lvlText w:val="•"/>
      <w:lvlJc w:val="left"/>
      <w:pPr>
        <w:ind w:left="3212" w:hanging="171"/>
      </w:pPr>
      <w:rPr>
        <w:rFonts w:hint="default"/>
        <w:lang w:val="ru-RU" w:eastAsia="en-US" w:bidi="ar-SA"/>
      </w:rPr>
    </w:lvl>
    <w:lvl w:ilvl="4" w:tplc="62D86B26">
      <w:numFmt w:val="bullet"/>
      <w:lvlText w:val="•"/>
      <w:lvlJc w:val="left"/>
      <w:pPr>
        <w:ind w:left="4243" w:hanging="171"/>
      </w:pPr>
      <w:rPr>
        <w:rFonts w:hint="default"/>
        <w:lang w:val="ru-RU" w:eastAsia="en-US" w:bidi="ar-SA"/>
      </w:rPr>
    </w:lvl>
    <w:lvl w:ilvl="5" w:tplc="0000630A">
      <w:numFmt w:val="bullet"/>
      <w:lvlText w:val="•"/>
      <w:lvlJc w:val="left"/>
      <w:pPr>
        <w:ind w:left="5274" w:hanging="171"/>
      </w:pPr>
      <w:rPr>
        <w:rFonts w:hint="default"/>
        <w:lang w:val="ru-RU" w:eastAsia="en-US" w:bidi="ar-SA"/>
      </w:rPr>
    </w:lvl>
    <w:lvl w:ilvl="6" w:tplc="E86C314A">
      <w:numFmt w:val="bullet"/>
      <w:lvlText w:val="•"/>
      <w:lvlJc w:val="left"/>
      <w:pPr>
        <w:ind w:left="6305" w:hanging="171"/>
      </w:pPr>
      <w:rPr>
        <w:rFonts w:hint="default"/>
        <w:lang w:val="ru-RU" w:eastAsia="en-US" w:bidi="ar-SA"/>
      </w:rPr>
    </w:lvl>
    <w:lvl w:ilvl="7" w:tplc="4790C772">
      <w:numFmt w:val="bullet"/>
      <w:lvlText w:val="•"/>
      <w:lvlJc w:val="left"/>
      <w:pPr>
        <w:ind w:left="7336" w:hanging="171"/>
      </w:pPr>
      <w:rPr>
        <w:rFonts w:hint="default"/>
        <w:lang w:val="ru-RU" w:eastAsia="en-US" w:bidi="ar-SA"/>
      </w:rPr>
    </w:lvl>
    <w:lvl w:ilvl="8" w:tplc="E594EFCA">
      <w:numFmt w:val="bullet"/>
      <w:lvlText w:val="•"/>
      <w:lvlJc w:val="left"/>
      <w:pPr>
        <w:ind w:left="8367" w:hanging="1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8D1"/>
    <w:rsid w:val="00184DA5"/>
    <w:rsid w:val="003F44F0"/>
    <w:rsid w:val="00B410FD"/>
    <w:rsid w:val="00DE68D1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8273"/>
  <w15:docId w15:val="{FC1B870C-A7AF-412D-89B8-7D185D7C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"/>
      <w:ind w:left="907" w:right="903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spacing w:before="230"/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4D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4DA5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184D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4DA5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№153</dc:creator>
  <cp:lastModifiedBy>админ</cp:lastModifiedBy>
  <cp:revision>4</cp:revision>
  <dcterms:created xsi:type="dcterms:W3CDTF">2022-09-19T08:42:00Z</dcterms:created>
  <dcterms:modified xsi:type="dcterms:W3CDTF">2022-09-19T08:48:00Z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